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620B8" w14:textId="77777777" w:rsidR="00645BC5" w:rsidRPr="00E35977" w:rsidRDefault="00645BC5" w:rsidP="0097192A">
      <w:pPr>
        <w:tabs>
          <w:tab w:val="left" w:pos="567"/>
        </w:tabs>
        <w:ind w:left="5387"/>
        <w:rPr>
          <w:sz w:val="22"/>
          <w:szCs w:val="22"/>
        </w:rPr>
      </w:pPr>
      <w:r w:rsidRPr="00E35977">
        <w:rPr>
          <w:sz w:val="22"/>
          <w:szCs w:val="22"/>
        </w:rPr>
        <w:t xml:space="preserve">Exekutorský úřad </w:t>
      </w:r>
      <w:r w:rsidR="00DD6057">
        <w:rPr>
          <w:sz w:val="22"/>
          <w:szCs w:val="22"/>
        </w:rPr>
        <w:t>Rychnov nad Kněžnou</w:t>
      </w:r>
    </w:p>
    <w:p w14:paraId="0611FFCD" w14:textId="77777777" w:rsidR="00645BC5" w:rsidRPr="00E35977" w:rsidRDefault="00DD6057" w:rsidP="0097192A">
      <w:pPr>
        <w:tabs>
          <w:tab w:val="left" w:pos="567"/>
        </w:tabs>
        <w:ind w:left="5387"/>
        <w:rPr>
          <w:sz w:val="22"/>
          <w:szCs w:val="22"/>
        </w:rPr>
      </w:pPr>
      <w:r>
        <w:rPr>
          <w:sz w:val="22"/>
          <w:szCs w:val="22"/>
        </w:rPr>
        <w:t>Mgr. Bohumil Brychta</w:t>
      </w:r>
      <w:r w:rsidR="00383098">
        <w:rPr>
          <w:sz w:val="22"/>
          <w:szCs w:val="22"/>
        </w:rPr>
        <w:t>, soudní exekutor</w:t>
      </w:r>
    </w:p>
    <w:p w14:paraId="7B8EFD7D" w14:textId="77777777" w:rsidR="00645BC5" w:rsidRPr="00E35977" w:rsidRDefault="00DD6057" w:rsidP="0097192A">
      <w:pPr>
        <w:tabs>
          <w:tab w:val="left" w:pos="567"/>
        </w:tabs>
        <w:ind w:left="5387"/>
        <w:rPr>
          <w:sz w:val="22"/>
          <w:szCs w:val="22"/>
        </w:rPr>
      </w:pPr>
      <w:r>
        <w:rPr>
          <w:sz w:val="22"/>
          <w:szCs w:val="22"/>
        </w:rPr>
        <w:t>Nádražní 486</w:t>
      </w:r>
    </w:p>
    <w:p w14:paraId="379F9015" w14:textId="77777777" w:rsidR="0097192A" w:rsidRDefault="00645BC5" w:rsidP="0097192A">
      <w:pPr>
        <w:tabs>
          <w:tab w:val="left" w:pos="567"/>
        </w:tabs>
        <w:ind w:left="5387"/>
        <w:rPr>
          <w:sz w:val="22"/>
          <w:szCs w:val="22"/>
        </w:rPr>
      </w:pPr>
      <w:r w:rsidRPr="00E35977">
        <w:rPr>
          <w:sz w:val="22"/>
          <w:szCs w:val="22"/>
        </w:rPr>
        <w:t>5</w:t>
      </w:r>
      <w:r w:rsidR="00DD6057">
        <w:rPr>
          <w:sz w:val="22"/>
          <w:szCs w:val="22"/>
        </w:rPr>
        <w:t>1</w:t>
      </w:r>
      <w:r w:rsidRPr="00E35977">
        <w:rPr>
          <w:sz w:val="22"/>
          <w:szCs w:val="22"/>
        </w:rPr>
        <w:t xml:space="preserve">7 </w:t>
      </w:r>
      <w:r w:rsidR="00DD6057">
        <w:rPr>
          <w:sz w:val="22"/>
          <w:szCs w:val="22"/>
        </w:rPr>
        <w:t>2</w:t>
      </w:r>
      <w:r w:rsidRPr="00E35977">
        <w:rPr>
          <w:sz w:val="22"/>
          <w:szCs w:val="22"/>
        </w:rPr>
        <w:t xml:space="preserve">1 </w:t>
      </w:r>
      <w:r w:rsidR="00DD6057">
        <w:rPr>
          <w:sz w:val="22"/>
          <w:szCs w:val="22"/>
        </w:rPr>
        <w:t>Týniště nad Orlicí</w:t>
      </w:r>
    </w:p>
    <w:p w14:paraId="7F675037" w14:textId="77777777" w:rsidR="009C7423" w:rsidRPr="00E35977" w:rsidRDefault="009C7423" w:rsidP="0097192A">
      <w:pPr>
        <w:tabs>
          <w:tab w:val="left" w:pos="567"/>
        </w:tabs>
        <w:ind w:left="5387"/>
        <w:rPr>
          <w:sz w:val="22"/>
          <w:szCs w:val="22"/>
        </w:rPr>
      </w:pPr>
      <w:r w:rsidRPr="00E35977">
        <w:rPr>
          <w:sz w:val="22"/>
          <w:szCs w:val="22"/>
        </w:rPr>
        <w:t>_______________</w:t>
      </w:r>
      <w:r w:rsidR="00645BC5" w:rsidRPr="00E35977">
        <w:rPr>
          <w:sz w:val="22"/>
          <w:szCs w:val="22"/>
        </w:rPr>
        <w:t>_________</w:t>
      </w:r>
      <w:r w:rsidRPr="00E35977">
        <w:rPr>
          <w:sz w:val="22"/>
          <w:szCs w:val="22"/>
        </w:rPr>
        <w:t>______</w:t>
      </w:r>
      <w:r w:rsidR="00BF37C0" w:rsidRPr="00E35977">
        <w:rPr>
          <w:sz w:val="22"/>
          <w:szCs w:val="22"/>
        </w:rPr>
        <w:t>_</w:t>
      </w:r>
    </w:p>
    <w:p w14:paraId="397D3EF9" w14:textId="77777777" w:rsidR="00645BC5" w:rsidRPr="00E35977" w:rsidRDefault="00645BC5" w:rsidP="00E35977">
      <w:pPr>
        <w:tabs>
          <w:tab w:val="left" w:pos="567"/>
        </w:tabs>
        <w:rPr>
          <w:sz w:val="22"/>
          <w:szCs w:val="22"/>
        </w:rPr>
      </w:pPr>
    </w:p>
    <w:p w14:paraId="14E5AD01" w14:textId="77777777" w:rsidR="00B9167F" w:rsidRPr="00E35977" w:rsidRDefault="00B9167F" w:rsidP="00E35977">
      <w:pPr>
        <w:tabs>
          <w:tab w:val="left" w:pos="567"/>
        </w:tabs>
        <w:rPr>
          <w:sz w:val="22"/>
          <w:szCs w:val="22"/>
        </w:rPr>
      </w:pPr>
    </w:p>
    <w:p w14:paraId="4A2AAAF9" w14:textId="77777777" w:rsidR="009C7423" w:rsidRPr="00E35977" w:rsidRDefault="009C7423" w:rsidP="00C64C6D">
      <w:pPr>
        <w:pStyle w:val="Nadpis1"/>
        <w:tabs>
          <w:tab w:val="clear" w:pos="5670"/>
        </w:tabs>
        <w:ind w:left="1418" w:hanging="1418"/>
        <w:rPr>
          <w:sz w:val="22"/>
          <w:szCs w:val="22"/>
        </w:rPr>
      </w:pPr>
      <w:r w:rsidRPr="00E35977">
        <w:rPr>
          <w:sz w:val="22"/>
          <w:szCs w:val="22"/>
        </w:rPr>
        <w:t>Oprávněný:</w:t>
      </w:r>
      <w:r w:rsidR="00853123">
        <w:rPr>
          <w:sz w:val="22"/>
          <w:szCs w:val="22"/>
        </w:rPr>
        <w:tab/>
      </w:r>
      <w:r w:rsidR="00A451EC">
        <w:rPr>
          <w:sz w:val="22"/>
          <w:szCs w:val="22"/>
        </w:rPr>
        <w:t>Jan Vomáčka</w:t>
      </w:r>
      <w:r w:rsidR="00BC0D6E">
        <w:rPr>
          <w:sz w:val="22"/>
          <w:szCs w:val="22"/>
        </w:rPr>
        <w:t xml:space="preserve">, nar. </w:t>
      </w:r>
      <w:r w:rsidR="00A451EC">
        <w:rPr>
          <w:sz w:val="22"/>
          <w:szCs w:val="22"/>
        </w:rPr>
        <w:t>17</w:t>
      </w:r>
      <w:r w:rsidR="00BC0D6E">
        <w:rPr>
          <w:sz w:val="22"/>
          <w:szCs w:val="22"/>
        </w:rPr>
        <w:t xml:space="preserve">.4.1973, </w:t>
      </w:r>
      <w:r w:rsidR="00C64C6D">
        <w:rPr>
          <w:sz w:val="22"/>
          <w:szCs w:val="22"/>
        </w:rPr>
        <w:t xml:space="preserve">RČ 730417/1111, </w:t>
      </w:r>
      <w:r w:rsidR="00BC0D6E">
        <w:rPr>
          <w:sz w:val="22"/>
          <w:szCs w:val="22"/>
        </w:rPr>
        <w:t xml:space="preserve">bytem </w:t>
      </w:r>
      <w:r w:rsidR="00A451EC">
        <w:rPr>
          <w:sz w:val="22"/>
          <w:szCs w:val="22"/>
        </w:rPr>
        <w:t xml:space="preserve">Hlavní </w:t>
      </w:r>
      <w:r w:rsidR="00BC0D6E">
        <w:rPr>
          <w:sz w:val="22"/>
          <w:szCs w:val="22"/>
        </w:rPr>
        <w:t>519/4, 500 03 Hradec Králové 3</w:t>
      </w:r>
      <w:r w:rsidR="00C64C6D">
        <w:rPr>
          <w:sz w:val="22"/>
          <w:szCs w:val="22"/>
        </w:rPr>
        <w:t xml:space="preserve">, e-mail </w:t>
      </w:r>
      <w:hyperlink r:id="rId4" w:history="1">
        <w:r w:rsidR="00C64C6D" w:rsidRPr="005C46CC">
          <w:rPr>
            <w:rStyle w:val="Hypertextovodkaz"/>
            <w:sz w:val="22"/>
            <w:szCs w:val="22"/>
          </w:rPr>
          <w:t>vomackaxxx@seznam.cz</w:t>
        </w:r>
      </w:hyperlink>
      <w:r w:rsidR="00C64C6D">
        <w:rPr>
          <w:sz w:val="22"/>
          <w:szCs w:val="22"/>
        </w:rPr>
        <w:t>, bankovní účet. č. 12345678/0100</w:t>
      </w:r>
    </w:p>
    <w:p w14:paraId="61EDE15B" w14:textId="77777777" w:rsidR="00BC0D6E" w:rsidRDefault="00BC0D6E" w:rsidP="00853123">
      <w:pPr>
        <w:pStyle w:val="Nadpis1"/>
        <w:tabs>
          <w:tab w:val="clear" w:pos="5670"/>
        </w:tabs>
        <w:rPr>
          <w:sz w:val="22"/>
          <w:szCs w:val="22"/>
        </w:rPr>
      </w:pPr>
    </w:p>
    <w:p w14:paraId="09EDE715" w14:textId="77777777" w:rsidR="00B728E0" w:rsidRDefault="009C7423" w:rsidP="00C25289">
      <w:pPr>
        <w:pStyle w:val="Nadpis1"/>
        <w:tabs>
          <w:tab w:val="clear" w:pos="5670"/>
        </w:tabs>
        <w:ind w:left="3540" w:hanging="3540"/>
        <w:rPr>
          <w:sz w:val="22"/>
          <w:szCs w:val="22"/>
        </w:rPr>
      </w:pPr>
      <w:r w:rsidRPr="00E35977">
        <w:rPr>
          <w:sz w:val="22"/>
          <w:szCs w:val="22"/>
        </w:rPr>
        <w:t>Povinný</w:t>
      </w:r>
      <w:r w:rsidR="00C25289">
        <w:rPr>
          <w:sz w:val="22"/>
          <w:szCs w:val="22"/>
        </w:rPr>
        <w:t xml:space="preserve"> a</w:t>
      </w:r>
    </w:p>
    <w:p w14:paraId="7DEB4429" w14:textId="3D2FB111" w:rsidR="00E35977" w:rsidRPr="00E35977" w:rsidRDefault="00C25289" w:rsidP="00B728E0">
      <w:pPr>
        <w:pStyle w:val="Nadpis1"/>
        <w:tabs>
          <w:tab w:val="clear" w:pos="5670"/>
        </w:tabs>
        <w:ind w:left="2268" w:hanging="2268"/>
        <w:rPr>
          <w:sz w:val="22"/>
          <w:szCs w:val="22"/>
        </w:rPr>
      </w:pPr>
      <w:r>
        <w:rPr>
          <w:sz w:val="22"/>
          <w:szCs w:val="22"/>
        </w:rPr>
        <w:t>dřívější spoluvlastník</w:t>
      </w:r>
      <w:r w:rsidR="009C7423" w:rsidRPr="00E35977">
        <w:rPr>
          <w:sz w:val="22"/>
          <w:szCs w:val="22"/>
        </w:rPr>
        <w:t>:</w:t>
      </w:r>
      <w:r w:rsidR="00B728E0">
        <w:rPr>
          <w:sz w:val="22"/>
          <w:szCs w:val="22"/>
        </w:rPr>
        <w:tab/>
      </w:r>
      <w:r w:rsidR="00A451EC">
        <w:rPr>
          <w:sz w:val="22"/>
          <w:szCs w:val="22"/>
        </w:rPr>
        <w:t>Rostislav Prokop</w:t>
      </w:r>
      <w:r w:rsidR="00BC0D6E">
        <w:rPr>
          <w:sz w:val="22"/>
          <w:szCs w:val="22"/>
        </w:rPr>
        <w:t>, nar. 25.</w:t>
      </w:r>
      <w:r w:rsidR="00A451EC">
        <w:rPr>
          <w:sz w:val="22"/>
          <w:szCs w:val="22"/>
        </w:rPr>
        <w:t>11</w:t>
      </w:r>
      <w:r w:rsidR="00BC0D6E">
        <w:rPr>
          <w:sz w:val="22"/>
          <w:szCs w:val="22"/>
        </w:rPr>
        <w:t xml:space="preserve">.1974, RČ </w:t>
      </w:r>
      <w:r w:rsidR="00A451EC">
        <w:rPr>
          <w:sz w:val="22"/>
          <w:szCs w:val="22"/>
        </w:rPr>
        <w:t>741125</w:t>
      </w:r>
      <w:r w:rsidR="00BC0D6E">
        <w:rPr>
          <w:sz w:val="22"/>
          <w:szCs w:val="22"/>
        </w:rPr>
        <w:t>/</w:t>
      </w:r>
      <w:r w:rsidR="00A451EC">
        <w:rPr>
          <w:sz w:val="22"/>
          <w:szCs w:val="22"/>
        </w:rPr>
        <w:t>1111</w:t>
      </w:r>
      <w:r w:rsidR="00BC0D6E">
        <w:rPr>
          <w:sz w:val="22"/>
          <w:szCs w:val="22"/>
        </w:rPr>
        <w:t xml:space="preserve">, </w:t>
      </w:r>
      <w:r w:rsidR="00BC0D6E" w:rsidRPr="00235AFA">
        <w:rPr>
          <w:sz w:val="22"/>
          <w:szCs w:val="22"/>
          <w:u w:val="single"/>
        </w:rPr>
        <w:t>trvale</w:t>
      </w:r>
      <w:r w:rsidR="00BC0D6E">
        <w:rPr>
          <w:sz w:val="22"/>
          <w:szCs w:val="22"/>
        </w:rPr>
        <w:t xml:space="preserve"> bytem </w:t>
      </w:r>
      <w:r w:rsidR="00A451EC">
        <w:rPr>
          <w:sz w:val="22"/>
          <w:szCs w:val="22"/>
        </w:rPr>
        <w:t>Velké</w:t>
      </w:r>
      <w:r w:rsidR="00BC0D6E">
        <w:rPr>
          <w:sz w:val="22"/>
          <w:szCs w:val="22"/>
        </w:rPr>
        <w:t xml:space="preserve"> náměstí 1, 530 02 Pardubice</w:t>
      </w:r>
    </w:p>
    <w:p w14:paraId="45A2CC82" w14:textId="77777777" w:rsidR="009C7423" w:rsidRPr="00E35977" w:rsidRDefault="009C7423" w:rsidP="00E35977">
      <w:pPr>
        <w:tabs>
          <w:tab w:val="left" w:pos="567"/>
          <w:tab w:val="left" w:pos="5670"/>
        </w:tabs>
        <w:rPr>
          <w:sz w:val="22"/>
          <w:szCs w:val="22"/>
        </w:rPr>
      </w:pPr>
    </w:p>
    <w:p w14:paraId="118C7B8F" w14:textId="77777777" w:rsidR="009C7423" w:rsidRPr="00E35977" w:rsidRDefault="00E35977" w:rsidP="00E35977">
      <w:pPr>
        <w:pStyle w:val="Nadpis2"/>
        <w:tabs>
          <w:tab w:val="left" w:pos="567"/>
        </w:tabs>
        <w:rPr>
          <w:sz w:val="22"/>
          <w:szCs w:val="22"/>
        </w:rPr>
      </w:pPr>
      <w:r w:rsidRPr="00E35977">
        <w:rPr>
          <w:sz w:val="22"/>
          <w:szCs w:val="22"/>
        </w:rPr>
        <w:t>EXEKUČNÍ NÁVRH</w:t>
      </w:r>
    </w:p>
    <w:p w14:paraId="556CD8BE" w14:textId="77777777" w:rsidR="009C7423" w:rsidRPr="00E35977" w:rsidRDefault="009C7423" w:rsidP="00E35977">
      <w:pPr>
        <w:tabs>
          <w:tab w:val="left" w:pos="567"/>
          <w:tab w:val="left" w:pos="5670"/>
        </w:tabs>
        <w:jc w:val="center"/>
        <w:rPr>
          <w:b/>
          <w:sz w:val="22"/>
          <w:szCs w:val="22"/>
        </w:rPr>
      </w:pPr>
    </w:p>
    <w:p w14:paraId="4BC3C8EA" w14:textId="77777777" w:rsidR="009C7423" w:rsidRPr="00E35977" w:rsidRDefault="009C7423" w:rsidP="00E35977">
      <w:pPr>
        <w:tabs>
          <w:tab w:val="left" w:pos="567"/>
          <w:tab w:val="left" w:pos="5670"/>
        </w:tabs>
        <w:jc w:val="center"/>
        <w:rPr>
          <w:b/>
          <w:sz w:val="22"/>
          <w:szCs w:val="22"/>
        </w:rPr>
      </w:pPr>
      <w:r w:rsidRPr="00E35977">
        <w:rPr>
          <w:b/>
          <w:sz w:val="22"/>
          <w:szCs w:val="22"/>
        </w:rPr>
        <w:t>I.</w:t>
      </w:r>
    </w:p>
    <w:p w14:paraId="30FF9552" w14:textId="77777777" w:rsidR="009C7423" w:rsidRPr="00E35977" w:rsidRDefault="009C7423" w:rsidP="00E35977">
      <w:pPr>
        <w:tabs>
          <w:tab w:val="left" w:pos="567"/>
          <w:tab w:val="left" w:pos="5670"/>
        </w:tabs>
        <w:jc w:val="center"/>
        <w:rPr>
          <w:sz w:val="10"/>
          <w:szCs w:val="10"/>
        </w:rPr>
      </w:pPr>
    </w:p>
    <w:p w14:paraId="1A87B1A1" w14:textId="01A23454" w:rsidR="00C25289" w:rsidRPr="00C25289" w:rsidRDefault="00853123" w:rsidP="00C25289">
      <w:pPr>
        <w:tabs>
          <w:tab w:val="left" w:pos="567"/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25289" w:rsidRPr="00C25289">
        <w:rPr>
          <w:sz w:val="22"/>
          <w:szCs w:val="22"/>
        </w:rPr>
        <w:t xml:space="preserve">Rozsudkem Okresního soudu v Pardubicích ze dne </w:t>
      </w:r>
      <w:r w:rsidR="00C25289">
        <w:rPr>
          <w:sz w:val="22"/>
          <w:szCs w:val="22"/>
        </w:rPr>
        <w:t>15</w:t>
      </w:r>
      <w:r w:rsidR="00C25289" w:rsidRPr="00C25289">
        <w:rPr>
          <w:sz w:val="22"/>
          <w:szCs w:val="22"/>
        </w:rPr>
        <w:t>.</w:t>
      </w:r>
      <w:r w:rsidR="00C25289">
        <w:rPr>
          <w:sz w:val="22"/>
          <w:szCs w:val="22"/>
        </w:rPr>
        <w:t>4</w:t>
      </w:r>
      <w:r w:rsidR="00C25289" w:rsidRPr="00C25289">
        <w:rPr>
          <w:sz w:val="22"/>
          <w:szCs w:val="22"/>
        </w:rPr>
        <w:t>.</w:t>
      </w:r>
      <w:r w:rsidR="00C25289">
        <w:rPr>
          <w:sz w:val="22"/>
          <w:szCs w:val="22"/>
        </w:rPr>
        <w:t>2022</w:t>
      </w:r>
      <w:r w:rsidR="00C25289" w:rsidRPr="00C25289">
        <w:rPr>
          <w:sz w:val="22"/>
          <w:szCs w:val="22"/>
        </w:rPr>
        <w:t xml:space="preserve">, č.j. </w:t>
      </w:r>
      <w:r w:rsidR="00C25289">
        <w:rPr>
          <w:sz w:val="22"/>
          <w:szCs w:val="22"/>
        </w:rPr>
        <w:t>7</w:t>
      </w:r>
      <w:r w:rsidR="00C25289" w:rsidRPr="00C25289">
        <w:rPr>
          <w:sz w:val="22"/>
          <w:szCs w:val="22"/>
        </w:rPr>
        <w:t xml:space="preserve"> C </w:t>
      </w:r>
      <w:r w:rsidR="00C25289">
        <w:rPr>
          <w:sz w:val="22"/>
          <w:szCs w:val="22"/>
        </w:rPr>
        <w:t>96</w:t>
      </w:r>
      <w:r w:rsidR="00C25289" w:rsidRPr="00C25289">
        <w:rPr>
          <w:sz w:val="22"/>
          <w:szCs w:val="22"/>
        </w:rPr>
        <w:t>/</w:t>
      </w:r>
      <w:r w:rsidR="00C25289">
        <w:rPr>
          <w:sz w:val="22"/>
          <w:szCs w:val="22"/>
        </w:rPr>
        <w:t>2020</w:t>
      </w:r>
      <w:r w:rsidR="00C25289" w:rsidRPr="00C25289">
        <w:rPr>
          <w:sz w:val="22"/>
          <w:szCs w:val="22"/>
        </w:rPr>
        <w:t>-</w:t>
      </w:r>
      <w:r w:rsidR="00C25289">
        <w:rPr>
          <w:sz w:val="22"/>
          <w:szCs w:val="22"/>
        </w:rPr>
        <w:t>548</w:t>
      </w:r>
      <w:r w:rsidR="00C25289" w:rsidRPr="00C25289">
        <w:rPr>
          <w:sz w:val="22"/>
          <w:szCs w:val="22"/>
        </w:rPr>
        <w:t xml:space="preserve">, který nabyl právní moci dne </w:t>
      </w:r>
      <w:r w:rsidR="00C25289">
        <w:rPr>
          <w:sz w:val="22"/>
          <w:szCs w:val="22"/>
        </w:rPr>
        <w:t>9.5.2022</w:t>
      </w:r>
      <w:r w:rsidR="00C25289" w:rsidRPr="00C25289">
        <w:rPr>
          <w:sz w:val="22"/>
          <w:szCs w:val="22"/>
        </w:rPr>
        <w:t xml:space="preserve"> a je vykonatelný (dále také jen „Rozsudek“), bylo rozhodnuto jeho výrokem I. o vypořádání zaniklého společného jmění manželů</w:t>
      </w:r>
      <w:r w:rsidR="00C25289">
        <w:rPr>
          <w:sz w:val="22"/>
          <w:szCs w:val="22"/>
        </w:rPr>
        <w:t xml:space="preserve"> – účastníků tohoto řízení</w:t>
      </w:r>
      <w:r w:rsidR="00C25289" w:rsidRPr="00C25289">
        <w:rPr>
          <w:sz w:val="22"/>
          <w:szCs w:val="22"/>
        </w:rPr>
        <w:t>, tak, že se nařizuje prodej</w:t>
      </w:r>
      <w:r w:rsidR="00C25289">
        <w:rPr>
          <w:sz w:val="22"/>
          <w:szCs w:val="22"/>
        </w:rPr>
        <w:t xml:space="preserve"> bytu</w:t>
      </w:r>
      <w:r w:rsidR="00C25289" w:rsidRPr="00C25289">
        <w:rPr>
          <w:sz w:val="22"/>
          <w:szCs w:val="22"/>
        </w:rPr>
        <w:t xml:space="preserve"> </w:t>
      </w:r>
      <w:r w:rsidR="00C25289">
        <w:rPr>
          <w:sz w:val="22"/>
          <w:szCs w:val="22"/>
        </w:rPr>
        <w:t>(</w:t>
      </w:r>
      <w:r w:rsidR="00C25289" w:rsidRPr="00C25289">
        <w:rPr>
          <w:sz w:val="22"/>
          <w:szCs w:val="22"/>
        </w:rPr>
        <w:t>družstevního podílu účastníků v Bytovém družstvu XY, IČ 000 00 000, se sídlem XY, s nímž je spojeno právo nájmu bytu 1+4, č. 5 v budově č. p. XY v ulici XX</w:t>
      </w:r>
      <w:r w:rsidR="00C25289">
        <w:rPr>
          <w:sz w:val="22"/>
          <w:szCs w:val="22"/>
        </w:rPr>
        <w:t>)</w:t>
      </w:r>
      <w:r w:rsidR="00C25289" w:rsidRPr="00C25289">
        <w:rPr>
          <w:sz w:val="22"/>
          <w:szCs w:val="22"/>
        </w:rPr>
        <w:t xml:space="preserve"> ve veřejné dražbě s tím, že jeho výtěžek bude mezi účastníky rozdělen </w:t>
      </w:r>
      <w:r w:rsidR="00C25289">
        <w:rPr>
          <w:sz w:val="22"/>
          <w:szCs w:val="22"/>
        </w:rPr>
        <w:t>rovným dílem</w:t>
      </w:r>
      <w:r w:rsidR="00C25289" w:rsidRPr="00C25289">
        <w:rPr>
          <w:sz w:val="22"/>
          <w:szCs w:val="22"/>
        </w:rPr>
        <w:t>.</w:t>
      </w:r>
    </w:p>
    <w:p w14:paraId="62B63F62" w14:textId="77777777" w:rsidR="00C25289" w:rsidRPr="00C25289" w:rsidRDefault="00C25289" w:rsidP="00C25289">
      <w:pPr>
        <w:tabs>
          <w:tab w:val="left" w:pos="567"/>
          <w:tab w:val="left" w:pos="5670"/>
        </w:tabs>
        <w:jc w:val="both"/>
        <w:rPr>
          <w:sz w:val="22"/>
          <w:szCs w:val="22"/>
        </w:rPr>
      </w:pPr>
    </w:p>
    <w:p w14:paraId="58103C3C" w14:textId="2C45E157" w:rsidR="00645BC5" w:rsidRPr="00E35977" w:rsidRDefault="00C25289" w:rsidP="00C25289">
      <w:pPr>
        <w:tabs>
          <w:tab w:val="left" w:pos="567"/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25289">
        <w:rPr>
          <w:sz w:val="22"/>
          <w:szCs w:val="22"/>
        </w:rPr>
        <w:t>Výrokem II. Rozsudku byla povinné</w:t>
      </w:r>
      <w:r w:rsidR="00B728E0">
        <w:rPr>
          <w:sz w:val="22"/>
          <w:szCs w:val="22"/>
        </w:rPr>
        <w:t>mu</w:t>
      </w:r>
      <w:r w:rsidRPr="00C25289">
        <w:rPr>
          <w:sz w:val="22"/>
          <w:szCs w:val="22"/>
        </w:rPr>
        <w:t xml:space="preserve"> uložena povinnost zaplatit oprávněnému 41.745,84 Kč, výrokem III. Rozsudku byla dále povinné</w:t>
      </w:r>
      <w:r w:rsidR="00B728E0">
        <w:rPr>
          <w:sz w:val="22"/>
          <w:szCs w:val="22"/>
        </w:rPr>
        <w:t>mu</w:t>
      </w:r>
      <w:r w:rsidRPr="00C25289">
        <w:rPr>
          <w:sz w:val="22"/>
          <w:szCs w:val="22"/>
        </w:rPr>
        <w:t xml:space="preserve"> uložena povinnost zaplatit oprávněnému 61.562,09 Kč, a výrokem IV. Rozsudku byla dále povinné</w:t>
      </w:r>
      <w:r w:rsidR="00B728E0">
        <w:rPr>
          <w:sz w:val="22"/>
          <w:szCs w:val="22"/>
        </w:rPr>
        <w:t>mu</w:t>
      </w:r>
      <w:r w:rsidRPr="00C25289">
        <w:rPr>
          <w:sz w:val="22"/>
          <w:szCs w:val="22"/>
        </w:rPr>
        <w:t xml:space="preserve"> uložena povinnost zaplatit oprávněnému náhradu nákladů nalézacího řízení ve výši 142.190,60 Kč.</w:t>
      </w:r>
    </w:p>
    <w:p w14:paraId="01E3B4A6" w14:textId="77777777" w:rsidR="00B9167F" w:rsidRPr="00E35977" w:rsidRDefault="00B9167F" w:rsidP="00E35977">
      <w:pPr>
        <w:tabs>
          <w:tab w:val="left" w:pos="567"/>
          <w:tab w:val="left" w:pos="5670"/>
        </w:tabs>
        <w:jc w:val="both"/>
        <w:rPr>
          <w:sz w:val="22"/>
          <w:szCs w:val="22"/>
        </w:rPr>
      </w:pPr>
    </w:p>
    <w:p w14:paraId="1795F888" w14:textId="77777777" w:rsidR="00B9167F" w:rsidRPr="00E35977" w:rsidRDefault="00B9167F" w:rsidP="00E35977">
      <w:pPr>
        <w:tabs>
          <w:tab w:val="left" w:pos="567"/>
          <w:tab w:val="left" w:pos="5670"/>
        </w:tabs>
        <w:jc w:val="both"/>
        <w:rPr>
          <w:sz w:val="22"/>
          <w:szCs w:val="22"/>
        </w:rPr>
      </w:pPr>
    </w:p>
    <w:p w14:paraId="6F6C4409" w14:textId="77777777" w:rsidR="00645BC5" w:rsidRPr="00E35977" w:rsidRDefault="00645BC5" w:rsidP="00E35977">
      <w:pPr>
        <w:tabs>
          <w:tab w:val="left" w:pos="567"/>
          <w:tab w:val="left" w:pos="5670"/>
        </w:tabs>
        <w:jc w:val="center"/>
        <w:rPr>
          <w:b/>
          <w:sz w:val="22"/>
          <w:szCs w:val="22"/>
        </w:rPr>
      </w:pPr>
      <w:r w:rsidRPr="00E35977">
        <w:rPr>
          <w:b/>
          <w:sz w:val="22"/>
          <w:szCs w:val="22"/>
        </w:rPr>
        <w:t>II.</w:t>
      </w:r>
    </w:p>
    <w:p w14:paraId="277AFAD1" w14:textId="77777777" w:rsidR="00E35977" w:rsidRPr="00E35977" w:rsidRDefault="00E35977" w:rsidP="00E35977">
      <w:pPr>
        <w:tabs>
          <w:tab w:val="left" w:pos="567"/>
          <w:tab w:val="left" w:pos="5670"/>
        </w:tabs>
        <w:jc w:val="center"/>
        <w:rPr>
          <w:sz w:val="10"/>
          <w:szCs w:val="10"/>
        </w:rPr>
      </w:pPr>
    </w:p>
    <w:p w14:paraId="33F4ECFB" w14:textId="46401062" w:rsidR="00645BC5" w:rsidRPr="00E35977" w:rsidRDefault="00E35977" w:rsidP="00383098">
      <w:pPr>
        <w:tabs>
          <w:tab w:val="left" w:pos="567"/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C7423" w:rsidRPr="00E35977">
        <w:rPr>
          <w:sz w:val="22"/>
          <w:szCs w:val="22"/>
        </w:rPr>
        <w:t>Povinný</w:t>
      </w:r>
      <w:r w:rsidR="00C25289">
        <w:rPr>
          <w:sz w:val="22"/>
          <w:szCs w:val="22"/>
        </w:rPr>
        <w:t xml:space="preserve"> jako dřívější spoluvlastník</w:t>
      </w:r>
      <w:r w:rsidR="009C7423" w:rsidRPr="00E35977">
        <w:rPr>
          <w:sz w:val="22"/>
          <w:szCs w:val="22"/>
        </w:rPr>
        <w:t xml:space="preserve"> do dnešního dne nesplnil dobrovolně </w:t>
      </w:r>
      <w:r w:rsidR="00C25289">
        <w:rPr>
          <w:sz w:val="22"/>
          <w:szCs w:val="22"/>
        </w:rPr>
        <w:t>ani část žádné z</w:t>
      </w:r>
      <w:r>
        <w:rPr>
          <w:sz w:val="22"/>
          <w:szCs w:val="22"/>
        </w:rPr>
        <w:t xml:space="preserve"> výše uveden</w:t>
      </w:r>
      <w:r w:rsidR="00C25289">
        <w:rPr>
          <w:sz w:val="22"/>
          <w:szCs w:val="22"/>
        </w:rPr>
        <w:t>ých</w:t>
      </w:r>
      <w:r>
        <w:rPr>
          <w:sz w:val="22"/>
          <w:szCs w:val="22"/>
        </w:rPr>
        <w:t xml:space="preserve"> povinnosti</w:t>
      </w:r>
      <w:r w:rsidR="00383098">
        <w:rPr>
          <w:sz w:val="22"/>
          <w:szCs w:val="22"/>
        </w:rPr>
        <w:t>.</w:t>
      </w:r>
    </w:p>
    <w:p w14:paraId="563436D8" w14:textId="77777777" w:rsidR="00B9167F" w:rsidRPr="00E35977" w:rsidRDefault="00B9167F" w:rsidP="00E35977">
      <w:pPr>
        <w:tabs>
          <w:tab w:val="left" w:pos="567"/>
          <w:tab w:val="left" w:pos="5670"/>
        </w:tabs>
        <w:jc w:val="both"/>
        <w:rPr>
          <w:sz w:val="22"/>
          <w:szCs w:val="22"/>
        </w:rPr>
      </w:pPr>
    </w:p>
    <w:p w14:paraId="2C28D842" w14:textId="77777777" w:rsidR="00B9167F" w:rsidRPr="00E35977" w:rsidRDefault="00B9167F" w:rsidP="00E35977">
      <w:pPr>
        <w:tabs>
          <w:tab w:val="left" w:pos="567"/>
          <w:tab w:val="left" w:pos="5670"/>
        </w:tabs>
        <w:jc w:val="both"/>
        <w:rPr>
          <w:sz w:val="22"/>
          <w:szCs w:val="22"/>
        </w:rPr>
      </w:pPr>
    </w:p>
    <w:p w14:paraId="35FD2302" w14:textId="77777777" w:rsidR="009549A0" w:rsidRDefault="009C7423" w:rsidP="00E35977">
      <w:pPr>
        <w:tabs>
          <w:tab w:val="left" w:pos="567"/>
          <w:tab w:val="left" w:pos="5670"/>
        </w:tabs>
        <w:jc w:val="center"/>
        <w:rPr>
          <w:b/>
          <w:sz w:val="22"/>
          <w:szCs w:val="22"/>
        </w:rPr>
      </w:pPr>
      <w:r w:rsidRPr="00E35977">
        <w:rPr>
          <w:b/>
          <w:sz w:val="22"/>
          <w:szCs w:val="22"/>
        </w:rPr>
        <w:t>I</w:t>
      </w:r>
      <w:r w:rsidR="00645BC5" w:rsidRPr="00E35977">
        <w:rPr>
          <w:b/>
          <w:sz w:val="22"/>
          <w:szCs w:val="22"/>
        </w:rPr>
        <w:t>I</w:t>
      </w:r>
      <w:r w:rsidRPr="00E35977">
        <w:rPr>
          <w:b/>
          <w:sz w:val="22"/>
          <w:szCs w:val="22"/>
        </w:rPr>
        <w:t>I.</w:t>
      </w:r>
    </w:p>
    <w:p w14:paraId="4B34E50F" w14:textId="77777777" w:rsidR="009549A0" w:rsidRPr="00E35977" w:rsidRDefault="009549A0" w:rsidP="009549A0">
      <w:pPr>
        <w:tabs>
          <w:tab w:val="left" w:pos="567"/>
          <w:tab w:val="left" w:pos="5670"/>
        </w:tabs>
        <w:jc w:val="center"/>
        <w:rPr>
          <w:sz w:val="10"/>
          <w:szCs w:val="10"/>
        </w:rPr>
      </w:pPr>
    </w:p>
    <w:p w14:paraId="4744486A" w14:textId="633E1FF3" w:rsidR="009549A0" w:rsidRDefault="009549A0" w:rsidP="009549A0">
      <w:pPr>
        <w:pStyle w:val="Zkladntext"/>
        <w:tabs>
          <w:tab w:val="left" w:pos="567"/>
          <w:tab w:val="center" w:pos="709"/>
        </w:tabs>
        <w:spacing w:after="0"/>
        <w:ind w:firstLine="567"/>
        <w:rPr>
          <w:sz w:val="22"/>
          <w:szCs w:val="22"/>
        </w:rPr>
      </w:pPr>
      <w:r>
        <w:rPr>
          <w:sz w:val="22"/>
          <w:szCs w:val="22"/>
        </w:rPr>
        <w:t>Oprávněný prohlašuje, že pro vymáhan</w:t>
      </w:r>
      <w:r w:rsidR="00C25289">
        <w:rPr>
          <w:sz w:val="22"/>
          <w:szCs w:val="22"/>
        </w:rPr>
        <w:t>é</w:t>
      </w:r>
      <w:r>
        <w:rPr>
          <w:sz w:val="22"/>
          <w:szCs w:val="22"/>
        </w:rPr>
        <w:t xml:space="preserve"> povinnost</w:t>
      </w:r>
      <w:r w:rsidR="00C25289">
        <w:rPr>
          <w:sz w:val="22"/>
          <w:szCs w:val="22"/>
        </w:rPr>
        <w:t>i</w:t>
      </w:r>
      <w:r>
        <w:rPr>
          <w:sz w:val="22"/>
          <w:szCs w:val="22"/>
        </w:rPr>
        <w:t xml:space="preserve"> nebylo zahájeno jiné exekuční řízení podle zákona č</w:t>
      </w:r>
      <w:r w:rsidR="00383098">
        <w:rPr>
          <w:sz w:val="22"/>
          <w:szCs w:val="22"/>
        </w:rPr>
        <w:t>. 120/2001 Sb. v platném znění.</w:t>
      </w:r>
    </w:p>
    <w:p w14:paraId="219AEDCA" w14:textId="77777777" w:rsidR="009549A0" w:rsidRDefault="009549A0" w:rsidP="00E35977">
      <w:pPr>
        <w:tabs>
          <w:tab w:val="left" w:pos="567"/>
          <w:tab w:val="left" w:pos="5670"/>
        </w:tabs>
        <w:jc w:val="center"/>
        <w:rPr>
          <w:b/>
          <w:sz w:val="22"/>
          <w:szCs w:val="22"/>
        </w:rPr>
      </w:pPr>
    </w:p>
    <w:p w14:paraId="4FA12BB5" w14:textId="77777777" w:rsidR="009C7423" w:rsidRPr="00E35977" w:rsidRDefault="009549A0" w:rsidP="00E35977">
      <w:pPr>
        <w:tabs>
          <w:tab w:val="left" w:pos="567"/>
          <w:tab w:val="left" w:pos="567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IV.</w:t>
      </w:r>
    </w:p>
    <w:p w14:paraId="7516A9F9" w14:textId="77777777" w:rsidR="00E35977" w:rsidRPr="00E35977" w:rsidRDefault="00E35977" w:rsidP="00E35977">
      <w:pPr>
        <w:tabs>
          <w:tab w:val="left" w:pos="567"/>
          <w:tab w:val="left" w:pos="5670"/>
        </w:tabs>
        <w:jc w:val="center"/>
        <w:rPr>
          <w:sz w:val="10"/>
          <w:szCs w:val="10"/>
        </w:rPr>
      </w:pPr>
    </w:p>
    <w:p w14:paraId="0183B2E4" w14:textId="77777777" w:rsidR="0097192A" w:rsidRPr="0097192A" w:rsidRDefault="00E35977" w:rsidP="00E35977">
      <w:pPr>
        <w:pStyle w:val="Zkladntext"/>
        <w:tabs>
          <w:tab w:val="left" w:pos="567"/>
        </w:tabs>
        <w:spacing w:after="0"/>
        <w:rPr>
          <w:sz w:val="22"/>
          <w:szCs w:val="22"/>
        </w:rPr>
      </w:pPr>
      <w:r w:rsidRPr="0097192A">
        <w:rPr>
          <w:sz w:val="22"/>
          <w:szCs w:val="22"/>
        </w:rPr>
        <w:tab/>
      </w:r>
      <w:r w:rsidR="0097192A" w:rsidRPr="00974F54">
        <w:rPr>
          <w:b/>
          <w:sz w:val="22"/>
          <w:szCs w:val="22"/>
        </w:rPr>
        <w:t>Oprávněný navrhuje</w:t>
      </w:r>
      <w:r w:rsidR="0097192A" w:rsidRPr="0097192A">
        <w:rPr>
          <w:sz w:val="22"/>
          <w:szCs w:val="22"/>
        </w:rPr>
        <w:t>, aby za podmínek dle zákona č. 120/2001 Sb. v platném znění uvedený soudní exekutor požádal místně příslušný exekuční soud o pověření a nařízení exekuce, a</w:t>
      </w:r>
      <w:r w:rsidR="009C7423" w:rsidRPr="0097192A">
        <w:rPr>
          <w:sz w:val="22"/>
          <w:szCs w:val="22"/>
        </w:rPr>
        <w:t xml:space="preserve"> </w:t>
      </w:r>
      <w:r w:rsidR="009C7423" w:rsidRPr="00974F54">
        <w:rPr>
          <w:b/>
          <w:sz w:val="22"/>
          <w:szCs w:val="22"/>
        </w:rPr>
        <w:t>aby</w:t>
      </w:r>
    </w:p>
    <w:p w14:paraId="34728B01" w14:textId="77777777" w:rsidR="0097192A" w:rsidRPr="0097192A" w:rsidRDefault="0097192A" w:rsidP="0097192A">
      <w:pPr>
        <w:tabs>
          <w:tab w:val="left" w:pos="567"/>
          <w:tab w:val="left" w:pos="5670"/>
        </w:tabs>
        <w:jc w:val="center"/>
        <w:rPr>
          <w:sz w:val="10"/>
          <w:szCs w:val="10"/>
        </w:rPr>
      </w:pPr>
    </w:p>
    <w:p w14:paraId="294B655B" w14:textId="282A6547" w:rsidR="0097192A" w:rsidRPr="00383098" w:rsidRDefault="00E35977" w:rsidP="0097192A">
      <w:pPr>
        <w:pStyle w:val="Zkladntext"/>
        <w:tabs>
          <w:tab w:val="left" w:pos="567"/>
        </w:tabs>
        <w:spacing w:after="0"/>
        <w:rPr>
          <w:b/>
          <w:bCs/>
          <w:sz w:val="22"/>
          <w:szCs w:val="22"/>
        </w:rPr>
      </w:pPr>
      <w:r w:rsidRPr="00383098">
        <w:rPr>
          <w:b/>
          <w:sz w:val="22"/>
          <w:szCs w:val="22"/>
        </w:rPr>
        <w:t xml:space="preserve">exekuční </w:t>
      </w:r>
      <w:r w:rsidR="009C7423" w:rsidRPr="00383098">
        <w:rPr>
          <w:b/>
          <w:sz w:val="22"/>
          <w:szCs w:val="22"/>
        </w:rPr>
        <w:t xml:space="preserve">soud </w:t>
      </w:r>
      <w:r w:rsidRPr="00383098">
        <w:rPr>
          <w:b/>
          <w:sz w:val="22"/>
          <w:szCs w:val="22"/>
        </w:rPr>
        <w:t>pověřil soudního</w:t>
      </w:r>
      <w:r w:rsidRPr="00383098">
        <w:rPr>
          <w:b/>
          <w:bCs/>
          <w:sz w:val="22"/>
          <w:szCs w:val="22"/>
        </w:rPr>
        <w:t xml:space="preserve"> exekutora </w:t>
      </w:r>
      <w:r w:rsidR="00EE3798" w:rsidRPr="00383098">
        <w:rPr>
          <w:b/>
          <w:sz w:val="22"/>
          <w:szCs w:val="22"/>
        </w:rPr>
        <w:t>Mgr. Bohumila Brychtu</w:t>
      </w:r>
      <w:r w:rsidRPr="00383098">
        <w:rPr>
          <w:b/>
          <w:sz w:val="22"/>
          <w:szCs w:val="22"/>
        </w:rPr>
        <w:t xml:space="preserve">, Exekutorský úřad </w:t>
      </w:r>
      <w:r w:rsidR="00EE3798" w:rsidRPr="00383098">
        <w:rPr>
          <w:b/>
          <w:sz w:val="22"/>
          <w:szCs w:val="22"/>
        </w:rPr>
        <w:t>Rychnov nad Kněžnou</w:t>
      </w:r>
      <w:r w:rsidRPr="00383098">
        <w:rPr>
          <w:b/>
          <w:sz w:val="22"/>
          <w:szCs w:val="22"/>
        </w:rPr>
        <w:t xml:space="preserve">, se sídlem </w:t>
      </w:r>
      <w:r w:rsidR="00EE3798" w:rsidRPr="00383098">
        <w:rPr>
          <w:b/>
          <w:sz w:val="22"/>
          <w:szCs w:val="22"/>
        </w:rPr>
        <w:t xml:space="preserve">Nádražní 486, 517 </w:t>
      </w:r>
      <w:r w:rsidR="00383098" w:rsidRPr="00383098">
        <w:rPr>
          <w:b/>
          <w:sz w:val="22"/>
          <w:szCs w:val="22"/>
        </w:rPr>
        <w:t>2</w:t>
      </w:r>
      <w:r w:rsidR="00EE3798" w:rsidRPr="00383098">
        <w:rPr>
          <w:b/>
          <w:sz w:val="22"/>
          <w:szCs w:val="22"/>
        </w:rPr>
        <w:t>1 Týniště nad Orlicí</w:t>
      </w:r>
      <w:r w:rsidR="00AF68C2" w:rsidRPr="00383098">
        <w:rPr>
          <w:b/>
          <w:sz w:val="22"/>
          <w:szCs w:val="22"/>
        </w:rPr>
        <w:t>, vedením exekuce</w:t>
      </w:r>
      <w:r w:rsidR="00033EA1" w:rsidRPr="00383098">
        <w:rPr>
          <w:b/>
          <w:sz w:val="22"/>
          <w:szCs w:val="22"/>
        </w:rPr>
        <w:t xml:space="preserve"> </w:t>
      </w:r>
      <w:r w:rsidRPr="00383098">
        <w:rPr>
          <w:b/>
          <w:bCs/>
          <w:sz w:val="22"/>
          <w:szCs w:val="22"/>
        </w:rPr>
        <w:t xml:space="preserve">k vymožení </w:t>
      </w:r>
      <w:r w:rsidR="00C25289">
        <w:rPr>
          <w:b/>
          <w:bCs/>
          <w:sz w:val="22"/>
          <w:szCs w:val="22"/>
        </w:rPr>
        <w:t>nároků</w:t>
      </w:r>
      <w:r w:rsidR="00383098" w:rsidRPr="00383098">
        <w:rPr>
          <w:b/>
          <w:bCs/>
          <w:sz w:val="22"/>
          <w:szCs w:val="22"/>
        </w:rPr>
        <w:t xml:space="preserve"> oprávněného</w:t>
      </w:r>
    </w:p>
    <w:p w14:paraId="4C7C17AE" w14:textId="77777777" w:rsidR="0097192A" w:rsidRPr="00383098" w:rsidRDefault="0097192A" w:rsidP="0097192A">
      <w:pPr>
        <w:tabs>
          <w:tab w:val="left" w:pos="567"/>
          <w:tab w:val="left" w:pos="5670"/>
        </w:tabs>
        <w:jc w:val="center"/>
        <w:rPr>
          <w:b/>
          <w:sz w:val="10"/>
          <w:szCs w:val="10"/>
        </w:rPr>
      </w:pPr>
    </w:p>
    <w:p w14:paraId="1543BFD8" w14:textId="24C0FCD3" w:rsidR="00383098" w:rsidRPr="00383098" w:rsidRDefault="00235AFA" w:rsidP="00C25289">
      <w:pPr>
        <w:tabs>
          <w:tab w:val="left" w:pos="567"/>
          <w:tab w:val="left" w:pos="5670"/>
        </w:tabs>
        <w:spacing w:line="360" w:lineRule="auto"/>
        <w:jc w:val="both"/>
        <w:rPr>
          <w:b/>
          <w:sz w:val="10"/>
          <w:szCs w:val="10"/>
        </w:rPr>
      </w:pPr>
      <w:r w:rsidRPr="00DE604D">
        <w:rPr>
          <w:b/>
          <w:sz w:val="22"/>
          <w:szCs w:val="22"/>
        </w:rPr>
        <w:t xml:space="preserve">podle vykonatelného </w:t>
      </w:r>
      <w:r w:rsidR="00C25289">
        <w:rPr>
          <w:b/>
          <w:sz w:val="22"/>
          <w:szCs w:val="22"/>
        </w:rPr>
        <w:t>r</w:t>
      </w:r>
      <w:r w:rsidR="00C25289" w:rsidRPr="00C25289">
        <w:rPr>
          <w:b/>
          <w:sz w:val="22"/>
          <w:szCs w:val="22"/>
        </w:rPr>
        <w:t>ozsudk</w:t>
      </w:r>
      <w:r w:rsidR="00C25289">
        <w:rPr>
          <w:b/>
          <w:sz w:val="22"/>
          <w:szCs w:val="22"/>
        </w:rPr>
        <w:t>u</w:t>
      </w:r>
      <w:r w:rsidR="00C25289" w:rsidRPr="00C25289">
        <w:rPr>
          <w:b/>
          <w:sz w:val="22"/>
          <w:szCs w:val="22"/>
        </w:rPr>
        <w:t xml:space="preserve"> Okresního soudu v Pardubicích ze dne 15.4.2022, č.j. 7 C 96/2020-548</w:t>
      </w:r>
    </w:p>
    <w:p w14:paraId="63237D09" w14:textId="77777777" w:rsidR="0097192A" w:rsidRDefault="0097192A" w:rsidP="00383098">
      <w:pPr>
        <w:pStyle w:val="Zkladntext"/>
        <w:tabs>
          <w:tab w:val="left" w:pos="567"/>
        </w:tabs>
        <w:spacing w:after="0"/>
        <w:rPr>
          <w:b/>
          <w:sz w:val="22"/>
          <w:szCs w:val="22"/>
        </w:rPr>
      </w:pPr>
      <w:r w:rsidRPr="00383098">
        <w:rPr>
          <w:b/>
          <w:sz w:val="22"/>
          <w:szCs w:val="22"/>
        </w:rPr>
        <w:t>včetně nákladů exekuce a nákladů oprávněného tak, jak budou určeny příkazem k úhradě nákladů exekuce</w:t>
      </w:r>
      <w:r w:rsidR="00143693">
        <w:rPr>
          <w:b/>
          <w:sz w:val="22"/>
          <w:szCs w:val="22"/>
        </w:rPr>
        <w:t>.</w:t>
      </w:r>
    </w:p>
    <w:p w14:paraId="6380AB9E" w14:textId="77777777" w:rsidR="00143693" w:rsidRPr="00383098" w:rsidRDefault="00143693" w:rsidP="00383098">
      <w:pPr>
        <w:pStyle w:val="Zkladntext"/>
        <w:tabs>
          <w:tab w:val="left" w:pos="567"/>
        </w:tabs>
        <w:spacing w:after="0"/>
        <w:rPr>
          <w:b/>
          <w:sz w:val="22"/>
          <w:szCs w:val="22"/>
        </w:rPr>
      </w:pPr>
    </w:p>
    <w:p w14:paraId="5A44B512" w14:textId="427E9FDB" w:rsidR="009C7423" w:rsidRPr="00E35977" w:rsidRDefault="000239FC" w:rsidP="000239FC">
      <w:pPr>
        <w:tabs>
          <w:tab w:val="left" w:pos="567"/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C7423" w:rsidRPr="00E35977">
        <w:rPr>
          <w:sz w:val="22"/>
          <w:szCs w:val="22"/>
        </w:rPr>
        <w:t>V</w:t>
      </w:r>
      <w:r w:rsidR="00974F54">
        <w:rPr>
          <w:sz w:val="22"/>
          <w:szCs w:val="22"/>
        </w:rPr>
        <w:t xml:space="preserve"> Hradci Králové </w:t>
      </w:r>
      <w:r w:rsidR="009C7423" w:rsidRPr="00E35977">
        <w:rPr>
          <w:sz w:val="22"/>
          <w:szCs w:val="22"/>
        </w:rPr>
        <w:t xml:space="preserve">dne </w:t>
      </w:r>
      <w:r w:rsidR="00143693">
        <w:rPr>
          <w:sz w:val="22"/>
          <w:szCs w:val="22"/>
        </w:rPr>
        <w:t>1</w:t>
      </w:r>
      <w:r w:rsidR="00C25289">
        <w:rPr>
          <w:sz w:val="22"/>
          <w:szCs w:val="22"/>
        </w:rPr>
        <w:t>5</w:t>
      </w:r>
      <w:r w:rsidR="00143693">
        <w:rPr>
          <w:sz w:val="22"/>
          <w:szCs w:val="22"/>
        </w:rPr>
        <w:t>.1</w:t>
      </w:r>
      <w:r w:rsidR="00C25289">
        <w:rPr>
          <w:sz w:val="22"/>
          <w:szCs w:val="22"/>
        </w:rPr>
        <w:t>1</w:t>
      </w:r>
      <w:r w:rsidR="00143693">
        <w:rPr>
          <w:sz w:val="22"/>
          <w:szCs w:val="22"/>
        </w:rPr>
        <w:t>.</w:t>
      </w:r>
      <w:r w:rsidR="00974F54">
        <w:rPr>
          <w:sz w:val="22"/>
          <w:szCs w:val="22"/>
        </w:rPr>
        <w:t>20</w:t>
      </w:r>
      <w:r w:rsidR="00C25289">
        <w:rPr>
          <w:sz w:val="22"/>
          <w:szCs w:val="22"/>
        </w:rPr>
        <w:t>22</w:t>
      </w:r>
    </w:p>
    <w:p w14:paraId="18E36A3A" w14:textId="77777777" w:rsidR="00974F54" w:rsidRPr="00E35977" w:rsidRDefault="00974F54" w:rsidP="00E35977">
      <w:pPr>
        <w:tabs>
          <w:tab w:val="left" w:pos="567"/>
          <w:tab w:val="left" w:pos="5670"/>
        </w:tabs>
        <w:jc w:val="center"/>
        <w:rPr>
          <w:sz w:val="22"/>
          <w:szCs w:val="22"/>
        </w:rPr>
      </w:pPr>
    </w:p>
    <w:p w14:paraId="676F021E" w14:textId="77777777" w:rsidR="00974F54" w:rsidRDefault="00974F54" w:rsidP="00974F54">
      <w:pPr>
        <w:tabs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. . . . . . . . . . . . . . . .</w:t>
      </w:r>
    </w:p>
    <w:p w14:paraId="28B12AF1" w14:textId="77777777" w:rsidR="00BF37C0" w:rsidRPr="00E35977" w:rsidRDefault="0097192A" w:rsidP="00974F54">
      <w:pPr>
        <w:tabs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o</w:t>
      </w:r>
      <w:r w:rsidR="00BF37C0" w:rsidRPr="00E35977">
        <w:rPr>
          <w:sz w:val="22"/>
          <w:szCs w:val="22"/>
        </w:rPr>
        <w:t>právněný</w:t>
      </w:r>
    </w:p>
    <w:p w14:paraId="2FC92490" w14:textId="77777777" w:rsidR="00974F54" w:rsidRDefault="00974F54" w:rsidP="00E35977">
      <w:pPr>
        <w:tabs>
          <w:tab w:val="left" w:pos="567"/>
          <w:tab w:val="left" w:pos="5670"/>
        </w:tabs>
        <w:jc w:val="both"/>
        <w:rPr>
          <w:sz w:val="22"/>
          <w:szCs w:val="22"/>
        </w:rPr>
      </w:pPr>
    </w:p>
    <w:p w14:paraId="528C66F4" w14:textId="77777777" w:rsidR="00625375" w:rsidRPr="00E35977" w:rsidRDefault="00B9167F" w:rsidP="00DC2EA6">
      <w:pPr>
        <w:tabs>
          <w:tab w:val="left" w:pos="851"/>
        </w:tabs>
        <w:ind w:left="851" w:hanging="851"/>
        <w:jc w:val="both"/>
        <w:rPr>
          <w:sz w:val="22"/>
          <w:szCs w:val="22"/>
        </w:rPr>
      </w:pPr>
      <w:r w:rsidRPr="00E35977">
        <w:rPr>
          <w:sz w:val="22"/>
          <w:szCs w:val="22"/>
        </w:rPr>
        <w:t>Příloha:</w:t>
      </w:r>
      <w:r w:rsidR="00DC2EA6">
        <w:rPr>
          <w:sz w:val="22"/>
          <w:szCs w:val="22"/>
        </w:rPr>
        <w:tab/>
      </w:r>
      <w:r w:rsidR="00E35977" w:rsidRPr="00974F54">
        <w:rPr>
          <w:sz w:val="22"/>
          <w:szCs w:val="22"/>
        </w:rPr>
        <w:t>originál</w:t>
      </w:r>
      <w:r w:rsidR="00DC2EA6">
        <w:rPr>
          <w:sz w:val="22"/>
          <w:szCs w:val="22"/>
        </w:rPr>
        <w:t xml:space="preserve"> </w:t>
      </w:r>
      <w:r w:rsidRPr="00974F54">
        <w:rPr>
          <w:sz w:val="22"/>
          <w:szCs w:val="22"/>
        </w:rPr>
        <w:t>/</w:t>
      </w:r>
      <w:r w:rsidR="00DC2EA6">
        <w:rPr>
          <w:sz w:val="22"/>
          <w:szCs w:val="22"/>
        </w:rPr>
        <w:t xml:space="preserve"> konverze / </w:t>
      </w:r>
      <w:r w:rsidR="00E35977" w:rsidRPr="00974F54">
        <w:rPr>
          <w:sz w:val="22"/>
          <w:szCs w:val="22"/>
        </w:rPr>
        <w:t>ú</w:t>
      </w:r>
      <w:r w:rsidRPr="00974F54">
        <w:rPr>
          <w:sz w:val="22"/>
          <w:szCs w:val="22"/>
        </w:rPr>
        <w:t>ředně</w:t>
      </w:r>
      <w:r w:rsidR="00DC2EA6">
        <w:rPr>
          <w:sz w:val="22"/>
          <w:szCs w:val="22"/>
        </w:rPr>
        <w:t xml:space="preserve"> </w:t>
      </w:r>
      <w:r w:rsidRPr="00974F54">
        <w:rPr>
          <w:sz w:val="22"/>
          <w:szCs w:val="22"/>
        </w:rPr>
        <w:t>ověřená kopie</w:t>
      </w:r>
      <w:r w:rsidR="00DC2EA6">
        <w:rPr>
          <w:sz w:val="22"/>
          <w:szCs w:val="22"/>
        </w:rPr>
        <w:t xml:space="preserve"> / </w:t>
      </w:r>
      <w:r w:rsidRPr="00E35977">
        <w:rPr>
          <w:sz w:val="22"/>
          <w:szCs w:val="22"/>
        </w:rPr>
        <w:t xml:space="preserve">exekučního titulu </w:t>
      </w:r>
      <w:r w:rsidRPr="000239FC">
        <w:rPr>
          <w:sz w:val="22"/>
          <w:szCs w:val="22"/>
          <w:u w:val="single"/>
        </w:rPr>
        <w:t>s doložkou právní moci</w:t>
      </w:r>
      <w:r w:rsidR="00974F54" w:rsidRPr="000239FC">
        <w:rPr>
          <w:sz w:val="22"/>
          <w:szCs w:val="22"/>
          <w:u w:val="single"/>
        </w:rPr>
        <w:t xml:space="preserve"> a vykonatelnosti</w:t>
      </w:r>
    </w:p>
    <w:sectPr w:rsidR="00625375" w:rsidRPr="00E35977" w:rsidSect="00DA58EB">
      <w:pgSz w:w="11906" w:h="16838"/>
      <w:pgMar w:top="993" w:right="1274" w:bottom="851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1B"/>
    <w:rsid w:val="0001126C"/>
    <w:rsid w:val="000239FC"/>
    <w:rsid w:val="00033EA1"/>
    <w:rsid w:val="00143693"/>
    <w:rsid w:val="00235AFA"/>
    <w:rsid w:val="003771C7"/>
    <w:rsid w:val="00383098"/>
    <w:rsid w:val="00385446"/>
    <w:rsid w:val="005046EE"/>
    <w:rsid w:val="00513589"/>
    <w:rsid w:val="00575DA5"/>
    <w:rsid w:val="00625375"/>
    <w:rsid w:val="00645BC5"/>
    <w:rsid w:val="006A6BC1"/>
    <w:rsid w:val="006B0340"/>
    <w:rsid w:val="00732C1B"/>
    <w:rsid w:val="00853123"/>
    <w:rsid w:val="00897290"/>
    <w:rsid w:val="009549A0"/>
    <w:rsid w:val="0097192A"/>
    <w:rsid w:val="00974F54"/>
    <w:rsid w:val="009C7423"/>
    <w:rsid w:val="00A042A3"/>
    <w:rsid w:val="00A221C7"/>
    <w:rsid w:val="00A43CB1"/>
    <w:rsid w:val="00A451EC"/>
    <w:rsid w:val="00A47C1B"/>
    <w:rsid w:val="00AA1DB2"/>
    <w:rsid w:val="00AF68C2"/>
    <w:rsid w:val="00B34449"/>
    <w:rsid w:val="00B728E0"/>
    <w:rsid w:val="00B9167F"/>
    <w:rsid w:val="00BC0D6E"/>
    <w:rsid w:val="00BF37C0"/>
    <w:rsid w:val="00C25289"/>
    <w:rsid w:val="00C64C6D"/>
    <w:rsid w:val="00D06686"/>
    <w:rsid w:val="00D2022C"/>
    <w:rsid w:val="00DA2DD4"/>
    <w:rsid w:val="00DA58EB"/>
    <w:rsid w:val="00DC2EA6"/>
    <w:rsid w:val="00DD6057"/>
    <w:rsid w:val="00DE604D"/>
    <w:rsid w:val="00E35977"/>
    <w:rsid w:val="00E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984E9"/>
  <w15:docId w15:val="{9478D83D-DF59-4690-802C-DA4FEA8C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21C7"/>
  </w:style>
  <w:style w:type="paragraph" w:styleId="Nadpis1">
    <w:name w:val="heading 1"/>
    <w:basedOn w:val="Normln"/>
    <w:next w:val="Normln"/>
    <w:qFormat/>
    <w:rsid w:val="00A221C7"/>
    <w:pPr>
      <w:keepNext/>
      <w:tabs>
        <w:tab w:val="left" w:pos="5670"/>
      </w:tabs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221C7"/>
    <w:pPr>
      <w:keepNext/>
      <w:tabs>
        <w:tab w:val="left" w:pos="5670"/>
      </w:tabs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221C7"/>
    <w:pPr>
      <w:tabs>
        <w:tab w:val="left" w:pos="5670"/>
      </w:tabs>
      <w:spacing w:after="240"/>
      <w:jc w:val="both"/>
    </w:pPr>
    <w:rPr>
      <w:sz w:val="24"/>
    </w:rPr>
  </w:style>
  <w:style w:type="paragraph" w:styleId="Textbubliny">
    <w:name w:val="Balloon Text"/>
    <w:basedOn w:val="Normln"/>
    <w:semiHidden/>
    <w:rsid w:val="00A47C1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C64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mackaxxx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Exekutorský úřad Náchod</vt:lpstr>
    </vt:vector>
  </TitlesOfParts>
  <Company>Souček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Exekutorský úřad Náchod</dc:title>
  <dc:creator>Kamil</dc:creator>
  <cp:lastModifiedBy>1 1</cp:lastModifiedBy>
  <cp:revision>3</cp:revision>
  <cp:lastPrinted>2011-05-18T13:19:00Z</cp:lastPrinted>
  <dcterms:created xsi:type="dcterms:W3CDTF">2024-08-30T10:11:00Z</dcterms:created>
  <dcterms:modified xsi:type="dcterms:W3CDTF">2024-08-30T10:22:00Z</dcterms:modified>
</cp:coreProperties>
</file>